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38" w:rsidRDefault="00FE7138" w:rsidP="00FE7138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D4792" wp14:editId="027F8FFF">
            <wp:simplePos x="0" y="0"/>
            <wp:positionH relativeFrom="column">
              <wp:posOffset>-814441</wp:posOffset>
            </wp:positionH>
            <wp:positionV relativeFrom="paragraph">
              <wp:posOffset>-1628984</wp:posOffset>
            </wp:positionV>
            <wp:extent cx="7219665" cy="10487399"/>
            <wp:effectExtent l="0" t="0" r="63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7219665" cy="10487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C6633"/>
        </w:rPr>
        <w:drawing>
          <wp:inline distT="0" distB="0" distL="0" distR="0" wp14:anchorId="72C3E919" wp14:editId="60D25E84">
            <wp:extent cx="977050" cy="849468"/>
            <wp:effectExtent l="0" t="0" r="0" b="8255"/>
            <wp:docPr id="9" name="תמונה 9" descr="אוניברסיטת בר-אילן">
              <a:hlinkClick xmlns:a="http://schemas.openxmlformats.org/drawingml/2006/main" r:id="rId8" tgtFrame="&quot;_blank&quot;" tooltip="&quot;אוניברסיטת בר אילן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אוניברסיטת בר-אילן">
                      <a:hlinkClick r:id="rId8" tgtFrame="&quot;_blank&quot;" tooltip="&quot;אוניברסיטת בר אילן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29" cy="84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cs"/>
          <w:noProof/>
          <w:rtl/>
        </w:rPr>
        <w:t xml:space="preserve">             </w:t>
      </w:r>
      <w:r>
        <w:rPr>
          <w:rFonts w:cs="Arial"/>
          <w:noProof/>
          <w:rtl/>
        </w:rPr>
        <w:drawing>
          <wp:inline distT="0" distB="0" distL="0" distR="0" wp14:anchorId="0180D73B" wp14:editId="46CDADC7">
            <wp:extent cx="734439" cy="861119"/>
            <wp:effectExtent l="0" t="0" r="8890" b="0"/>
            <wp:docPr id="5" name="תמונה 5" descr="C:\Users\yitzhak\Documents\moed\פסח בית חבורה\Tzohar_logo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itzhak\Documents\moed\פסח בית חבורה\Tzohar_logo%20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84" cy="87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</w:t>
      </w: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5B907FBD" wp14:editId="51814FCC">
            <wp:extent cx="751526" cy="700391"/>
            <wp:effectExtent l="0" t="0" r="0" b="5080"/>
            <wp:docPr id="7" name="תמונה 7" descr="http://www.mishpat.ac.il/themes/App_Themes/images/Logo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hpat.ac.il/themes/App_Themes/images/Logo-foote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68" cy="7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cs"/>
          <w:rtl/>
        </w:rPr>
        <w:t xml:space="preserve">         </w:t>
      </w:r>
      <w:r>
        <w:rPr>
          <w:rFonts w:cs="Arial" w:hint="cs"/>
          <w:noProof/>
          <w:rtl/>
        </w:rPr>
        <w:drawing>
          <wp:inline distT="0" distB="0" distL="0" distR="0" wp14:anchorId="68DF32A7" wp14:editId="55A71FEF">
            <wp:extent cx="1105468" cy="690586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3" cy="7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</w:t>
      </w:r>
      <w:r w:rsidR="00D42C4E">
        <w:rPr>
          <w:rFonts w:hint="cs"/>
          <w:rtl/>
        </w:rPr>
        <w:t xml:space="preserve"> </w:t>
      </w:r>
    </w:p>
    <w:p w:rsidR="002A04CD" w:rsidRPr="001B15E9" w:rsidRDefault="00EA143F" w:rsidP="00FE7138">
      <w:pPr>
        <w:rPr>
          <w:rFonts w:cs="David"/>
          <w:b/>
          <w:bCs/>
          <w:rtl/>
        </w:rPr>
      </w:pPr>
      <w:r w:rsidRPr="001B15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BBFDE" wp14:editId="5FEC6444">
                <wp:simplePos x="0" y="0"/>
                <wp:positionH relativeFrom="column">
                  <wp:posOffset>638175</wp:posOffset>
                </wp:positionH>
                <wp:positionV relativeFrom="paragraph">
                  <wp:posOffset>239395</wp:posOffset>
                </wp:positionV>
                <wp:extent cx="5267325" cy="7809230"/>
                <wp:effectExtent l="0" t="0" r="0" b="127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80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138" w:rsidRDefault="00FE7138" w:rsidP="00C70A44">
                            <w:pPr>
                              <w:jc w:val="center"/>
                              <w:rPr>
                                <w:rFonts w:ascii="Courier New" w:hAnsi="Courier New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מתכבדים להזמינכם לכנס</w:t>
                            </w:r>
                          </w:p>
                          <w:p w:rsidR="00FE7138" w:rsidRDefault="00FE7138" w:rsidP="00FE7138">
                            <w:pPr>
                              <w:jc w:val="center"/>
                              <w:rPr>
                                <w:rFonts w:ascii="Courier New" w:hAnsi="Courier New" w:cs="Davi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אופני כושר:</w:t>
                            </w:r>
                          </w:p>
                          <w:p w:rsidR="00FE7138" w:rsidRDefault="00FE7138" w:rsidP="00FE7138">
                            <w:pPr>
                              <w:jc w:val="center"/>
                              <w:rPr>
                                <w:rFonts w:ascii="Courier New" w:hAnsi="Courier New" w:cs="Davi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מערך הכשרות במדינת ישראל - בין המצוי לרצוי</w:t>
                            </w:r>
                          </w:p>
                          <w:p w:rsidR="00FE7138" w:rsidRDefault="00FE7138" w:rsidP="00FE7138">
                            <w:pPr>
                              <w:spacing w:line="360" w:lineRule="auto"/>
                              <w:jc w:val="center"/>
                              <w:rPr>
                                <w:rFonts w:ascii="Courier New" w:hAnsi="Courier New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יום חמישי, י"ח באדר ב' תשע"ד - 20.3.2014</w:t>
                            </w:r>
                          </w:p>
                          <w:p w:rsidR="00C70A44" w:rsidRDefault="00FE7138" w:rsidP="002A04CD">
                            <w:pPr>
                              <w:spacing w:line="360" w:lineRule="auto"/>
                              <w:jc w:val="center"/>
                              <w:rPr>
                                <w:rFonts w:ascii="Courier New" w:hAnsi="Courier New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אוניברסיטת בר-אילן, </w:t>
                            </w:r>
                            <w:r w:rsid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הבניין למשפט מקרקעין ע"ש </w:t>
                            </w:r>
                            <w:proofErr w:type="spellStart"/>
                            <w:r w:rsid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ג'אן</w:t>
                            </w:r>
                            <w:proofErr w:type="spellEnd"/>
                            <w:r w:rsid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ומוריס בנין (306)</w:t>
                            </w:r>
                            <w:r w:rsidR="00C70A44"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אולם 200, קומה ב'.</w:t>
                            </w:r>
                          </w:p>
                          <w:p w:rsidR="00C70A44" w:rsidRP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16:00</w:t>
                            </w: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התכנסות</w:t>
                            </w:r>
                          </w:p>
                          <w:p w:rsidR="002A04CD" w:rsidRDefault="00C70A44" w:rsidP="002A04CD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16:15  ברכות:  פרופ' שחר ליפשיץ, דיקן הפקולטה למשפטים, אוניברסיטת </w:t>
                            </w:r>
                          </w:p>
                          <w:p w:rsidR="00C70A44" w:rsidRPr="002A04CD" w:rsidRDefault="00C70A44" w:rsidP="002A04CD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בר-אילן; הרב ד"ר משה בארי, מנכ"ל ארגון רבני </w:t>
                            </w:r>
                            <w:proofErr w:type="spellStart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צהר</w:t>
                            </w:r>
                            <w:proofErr w:type="spellEnd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:rsid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16:30 – 17:30 </w:t>
                            </w: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מערך הכשרות במדינת ישראל</w:t>
                            </w: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C70A44" w:rsidRPr="00C70A44" w:rsidRDefault="00C70A44" w:rsidP="002A04CD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יו"ר: ד"ר יצחק ברנד, הפקולטה למשפטים, </w:t>
                            </w:r>
                            <w:r w:rsidR="002A04CD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אוניברסיטת </w:t>
                            </w: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בר</w:t>
                            </w:r>
                            <w:r w:rsidR="002A04CD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אילן</w:t>
                            </w:r>
                          </w:p>
                          <w:p w:rsidR="00C70A44" w:rsidRP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פרופ' אביעד הכהן, דיקן מכללת שערי משפט, </w:t>
                            </w:r>
                            <w:r w:rsidRPr="002A04CD">
                              <w:rPr>
                                <w:rFonts w:ascii="Courier New" w:hAnsi="Courier New" w:cs="David" w:hint="cs"/>
                                <w:i/>
                                <w:iCs/>
                                <w:sz w:val="26"/>
                                <w:szCs w:val="26"/>
                                <w:rtl/>
                              </w:rPr>
                              <w:t>מבוא הלכתי ומשפטי</w:t>
                            </w:r>
                          </w:p>
                          <w:p w:rsidR="00C70A44" w:rsidRPr="002A04CD" w:rsidRDefault="00C70A44" w:rsidP="00C70A44">
                            <w:pPr>
                              <w:rPr>
                                <w:rFonts w:ascii="Courier New" w:hAnsi="Courier New" w:cs="David"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הרב דוד לאו, הרב הראשי לישראל,  </w:t>
                            </w:r>
                            <w:r w:rsidRPr="002A04CD">
                              <w:rPr>
                                <w:rFonts w:ascii="Courier New" w:hAnsi="Courier New" w:cs="David" w:hint="cs"/>
                                <w:i/>
                                <w:iCs/>
                                <w:sz w:val="26"/>
                                <w:szCs w:val="26"/>
                                <w:rtl/>
                              </w:rPr>
                              <w:t>הרבנות הראשית ומערך הכשרות במדינת ישראל</w:t>
                            </w:r>
                            <w:r w:rsidRPr="002A04CD">
                              <w:rPr>
                                <w:rFonts w:ascii="Courier New" w:hAnsi="Courier New" w:cs="David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C70A44" w:rsidRP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הרב ח"כ אלי בן דהן, סגן השר לשירותי דת, </w:t>
                            </w:r>
                            <w:r w:rsidRPr="002A04CD">
                              <w:rPr>
                                <w:rFonts w:ascii="Courier New" w:hAnsi="Courier New" w:cs="David" w:hint="cs"/>
                                <w:i/>
                                <w:iCs/>
                                <w:sz w:val="26"/>
                                <w:szCs w:val="26"/>
                                <w:rtl/>
                              </w:rPr>
                              <w:t>השינויים האחרונים במערך הכשרות</w:t>
                            </w:r>
                          </w:p>
                          <w:p w:rsid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17:30 – 18:45</w:t>
                            </w: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דיון: אופני כושר – הרצוי והמצוי</w:t>
                            </w:r>
                            <w:r>
                              <w:rPr>
                                <w:rFonts w:ascii="Courier New" w:hAnsi="Courier New" w:cs="Dav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  <w:p w:rsidR="00C70A44" w:rsidRP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מצגת פתיחה – "השגחה עליונה"</w:t>
                            </w:r>
                          </w:p>
                          <w:p w:rsidR="00C70A44" w:rsidRPr="00470F62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דיון בהנחיית מר חיים </w:t>
                            </w:r>
                            <w:proofErr w:type="spellStart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זיסוביץ</w:t>
                            </w:r>
                            <w:proofErr w:type="spellEnd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, </w:t>
                            </w:r>
                            <w:r w:rsidRPr="00470F62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ראש מערך הדוברות וההסברה, אוניברסיטת בר-אילן</w:t>
                            </w:r>
                          </w:p>
                          <w:p w:rsidR="00C70A44" w:rsidRP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הרב ח"כ אלי בן דהן; הרב רפי </w:t>
                            </w:r>
                            <w:proofErr w:type="spellStart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פוירשטיין</w:t>
                            </w:r>
                            <w:proofErr w:type="spellEnd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, חבר הנהלת רבני </w:t>
                            </w:r>
                            <w:proofErr w:type="spellStart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צהר</w:t>
                            </w:r>
                            <w:proofErr w:type="spellEnd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; ח"כ אלעזר שטרן; גב' ליאורה </w:t>
                            </w:r>
                            <w:proofErr w:type="spellStart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מינקה</w:t>
                            </w:r>
                            <w:proofErr w:type="spellEnd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, יו"ר אמונה.</w:t>
                            </w:r>
                          </w:p>
                          <w:p w:rsidR="00C70A44" w:rsidRP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תגובות  </w:t>
                            </w:r>
                          </w:p>
                          <w:p w:rsidR="00C70A44" w:rsidRPr="00C70A44" w:rsidRDefault="00C70A44" w:rsidP="00C70A44">
                            <w:pPr>
                              <w:rPr>
                                <w:rFonts w:ascii="Courier New" w:hAnsi="Courier New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הרב זאב </w:t>
                            </w:r>
                            <w:proofErr w:type="spellStart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ויטמן</w:t>
                            </w:r>
                            <w:proofErr w:type="spellEnd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, רב קונצרן תנובה; ד"ר הדר ליפשיץ, המכללה האקדמית אשקלון; הרב אהרן </w:t>
                            </w:r>
                            <w:proofErr w:type="spellStart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ליבוביץ</w:t>
                            </w:r>
                            <w:proofErr w:type="spellEnd"/>
                            <w:r w:rsidRPr="00C70A44">
                              <w:rPr>
                                <w:rFonts w:ascii="Courier New" w:hAnsi="Courier New"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', נאמני כשרות; איציק כהן – יו"ר ארגון התאחדות האולמות.</w:t>
                            </w:r>
                          </w:p>
                          <w:p w:rsidR="00C70A44" w:rsidRDefault="00C70A44" w:rsidP="00FE7138">
                            <w:pPr>
                              <w:spacing w:line="360" w:lineRule="auto"/>
                              <w:jc w:val="center"/>
                              <w:rPr>
                                <w:rFonts w:ascii="Courier New" w:hAnsi="Courier New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Pr="0038637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0.25pt;margin-top:18.85pt;width:414.75pt;height:6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" filled="f" stroked="f">
                <v:textbox>
                  <w:txbxContent>
                    <w:p w:rsidR="00FE7138" w:rsidRDefault="00FE7138" w:rsidP="00C70A44">
                      <w:pPr>
                        <w:jc w:val="center"/>
                        <w:rPr>
                          <w:rFonts w:ascii="Courier New" w:hAnsi="Courier New" w:cs="Davi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מתכבדים להזמינכם לכנס</w:t>
                      </w:r>
                    </w:p>
                    <w:p w:rsidR="00FE7138" w:rsidRDefault="00FE7138" w:rsidP="00FE7138">
                      <w:pPr>
                        <w:jc w:val="center"/>
                        <w:rPr>
                          <w:rFonts w:ascii="Courier New" w:hAnsi="Courier New" w:cs="Davi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36"/>
                          <w:szCs w:val="36"/>
                          <w:rtl/>
                        </w:rPr>
                        <w:t>אופני כושר:</w:t>
                      </w:r>
                    </w:p>
                    <w:p w:rsidR="00FE7138" w:rsidRDefault="00FE7138" w:rsidP="00FE7138">
                      <w:pPr>
                        <w:jc w:val="center"/>
                        <w:rPr>
                          <w:rFonts w:ascii="Courier New" w:hAnsi="Courier New" w:cs="Davi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36"/>
                          <w:szCs w:val="36"/>
                          <w:rtl/>
                        </w:rPr>
                        <w:t>מערך הכשרות במדינת ישראל - בין המצוי לרצוי</w:t>
                      </w:r>
                    </w:p>
                    <w:p w:rsidR="00FE7138" w:rsidRDefault="00FE7138" w:rsidP="00FE7138">
                      <w:pPr>
                        <w:spacing w:line="360" w:lineRule="auto"/>
                        <w:jc w:val="center"/>
                        <w:rPr>
                          <w:rFonts w:ascii="Courier New" w:hAnsi="Courier New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יום חמישי, י"ח באדר ב' תשע"ד - 20.3.2014</w:t>
                      </w:r>
                    </w:p>
                    <w:p w:rsidR="00C70A44" w:rsidRDefault="00FE7138" w:rsidP="002A04CD">
                      <w:pPr>
                        <w:spacing w:line="360" w:lineRule="auto"/>
                        <w:jc w:val="center"/>
                        <w:rPr>
                          <w:rFonts w:ascii="Courier New" w:hAnsi="Courier New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אוניברסיטת בר-אילן, </w:t>
                      </w:r>
                      <w:r w:rsidR="00C70A44"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הבניין למשפט מקרקעין ע"ש </w:t>
                      </w:r>
                      <w:proofErr w:type="spellStart"/>
                      <w:r w:rsidR="00C70A44"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ג'אן</w:t>
                      </w:r>
                      <w:proofErr w:type="spellEnd"/>
                      <w:r w:rsidR="00C70A44"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ומוריס בנין (306)</w:t>
                      </w:r>
                      <w:r w:rsidR="00C70A44" w:rsidRPr="00C70A44"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70A44"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אולם 200, קומה ב'.</w:t>
                      </w:r>
                    </w:p>
                    <w:p w:rsidR="00C70A44" w:rsidRP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16:00</w:t>
                      </w: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התכנסות</w:t>
                      </w:r>
                    </w:p>
                    <w:p w:rsidR="002A04CD" w:rsidRDefault="00C70A44" w:rsidP="002A04CD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16:15  ברכות:  פרופ' שחר ליפשיץ, דיקן הפקולטה למשפטים, אוניברסיטת </w:t>
                      </w:r>
                    </w:p>
                    <w:p w:rsidR="00C70A44" w:rsidRPr="002A04CD" w:rsidRDefault="00C70A44" w:rsidP="002A04CD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בר-אילן; הרב ד"ר משה בארי, מנכ"ל ארגון רבני </w:t>
                      </w:r>
                      <w:proofErr w:type="spellStart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צהר</w:t>
                      </w:r>
                      <w:proofErr w:type="spellEnd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. </w:t>
                      </w:r>
                    </w:p>
                    <w:p w:rsid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16:30 – 17:30 </w:t>
                      </w:r>
                      <w:r>
                        <w:rPr>
                          <w:rFonts w:ascii="Courier New" w:hAnsi="Courier New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מערך הכשרות במדינת ישראל</w:t>
                      </w:r>
                      <w:r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C70A44" w:rsidRPr="00C70A44" w:rsidRDefault="00C70A44" w:rsidP="002A04CD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יו"ר: ד"ר יצחק ברנד, הפקולטה למשפטים, </w:t>
                      </w:r>
                      <w:r w:rsidR="002A04CD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אוניברסיטת </w:t>
                      </w: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בר</w:t>
                      </w:r>
                      <w:r w:rsidR="002A04CD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-</w:t>
                      </w: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אילן</w:t>
                      </w:r>
                    </w:p>
                    <w:p w:rsidR="00C70A44" w:rsidRP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פרופ' אביעד הכהן, דיקן מכללת שערי משפט, </w:t>
                      </w:r>
                      <w:r w:rsidRPr="002A04CD">
                        <w:rPr>
                          <w:rFonts w:ascii="Courier New" w:hAnsi="Courier New" w:cs="David" w:hint="cs"/>
                          <w:i/>
                          <w:iCs/>
                          <w:sz w:val="26"/>
                          <w:szCs w:val="26"/>
                          <w:rtl/>
                        </w:rPr>
                        <w:t>מבוא הלכתי ומשפטי</w:t>
                      </w:r>
                    </w:p>
                    <w:p w:rsidR="00C70A44" w:rsidRPr="002A04CD" w:rsidRDefault="00C70A44" w:rsidP="00C70A44">
                      <w:pPr>
                        <w:rPr>
                          <w:rFonts w:ascii="Courier New" w:hAnsi="Courier New" w:cs="David"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הרב דוד לאו, הרב הראשי לישראל,  </w:t>
                      </w:r>
                      <w:r w:rsidRPr="002A04CD">
                        <w:rPr>
                          <w:rFonts w:ascii="Courier New" w:hAnsi="Courier New" w:cs="David" w:hint="cs"/>
                          <w:i/>
                          <w:iCs/>
                          <w:sz w:val="26"/>
                          <w:szCs w:val="26"/>
                          <w:rtl/>
                        </w:rPr>
                        <w:t>הרבנות הראשית ומערך הכשרות במדינת ישראל</w:t>
                      </w:r>
                      <w:r w:rsidRPr="002A04CD">
                        <w:rPr>
                          <w:rFonts w:ascii="Courier New" w:hAnsi="Courier New" w:cs="David" w:hint="cs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C70A44" w:rsidRP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הרב ח"כ אלי בן דהן, סגן השר לשירותי דת, </w:t>
                      </w:r>
                      <w:r w:rsidRPr="002A04CD">
                        <w:rPr>
                          <w:rFonts w:ascii="Courier New" w:hAnsi="Courier New" w:cs="David" w:hint="cs"/>
                          <w:i/>
                          <w:iCs/>
                          <w:sz w:val="26"/>
                          <w:szCs w:val="26"/>
                          <w:rtl/>
                        </w:rPr>
                        <w:t>השינויים האחרונים במערך הכשרות</w:t>
                      </w:r>
                    </w:p>
                    <w:p w:rsid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Courier New" w:hAnsi="Courier New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17:30 – 18:45</w:t>
                      </w:r>
                      <w:r>
                        <w:rPr>
                          <w:rFonts w:ascii="Courier New" w:hAnsi="Courier New" w:cs="Davi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  <w:r>
                        <w:rPr>
                          <w:rFonts w:ascii="Courier New" w:hAnsi="Courier New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דיון: אופני כושר – הרצוי והמצוי</w:t>
                      </w:r>
                      <w:r>
                        <w:rPr>
                          <w:rFonts w:ascii="Courier New" w:hAnsi="Courier New" w:cs="Davi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</w:p>
                    <w:p w:rsidR="00C70A44" w:rsidRP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מצגת פתיחה – "השגחה עליונה"</w:t>
                      </w:r>
                    </w:p>
                    <w:p w:rsidR="00C70A44" w:rsidRPr="00470F62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דיון בהנחיית מר חיים </w:t>
                      </w:r>
                      <w:proofErr w:type="spellStart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זיסוביץ</w:t>
                      </w:r>
                      <w:proofErr w:type="spellEnd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, </w:t>
                      </w:r>
                      <w:r w:rsidRPr="00470F62">
                        <w:rPr>
                          <w:rFonts w:ascii="Courier New" w:hAnsi="Courier New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ראש מערך הדוברות וההסברה, אוניברסיטת בר-אילן</w:t>
                      </w:r>
                    </w:p>
                    <w:p w:rsidR="00C70A44" w:rsidRP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הרב ח"כ אלי בן דהן; הרב רפי </w:t>
                      </w:r>
                      <w:proofErr w:type="spellStart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פוירשטיין</w:t>
                      </w:r>
                      <w:proofErr w:type="spellEnd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, חבר הנהלת רבני </w:t>
                      </w:r>
                      <w:proofErr w:type="spellStart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צהר</w:t>
                      </w:r>
                      <w:proofErr w:type="spellEnd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; ח"כ אלעזר שטרן; גב' ליאורה </w:t>
                      </w:r>
                      <w:proofErr w:type="spellStart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מינקה</w:t>
                      </w:r>
                      <w:proofErr w:type="spellEnd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, יו"ר אמונה.</w:t>
                      </w:r>
                    </w:p>
                    <w:p w:rsidR="00C70A44" w:rsidRP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תגובות  </w:t>
                      </w:r>
                    </w:p>
                    <w:p w:rsidR="00C70A44" w:rsidRPr="00C70A44" w:rsidRDefault="00C70A44" w:rsidP="00C70A44">
                      <w:pPr>
                        <w:rPr>
                          <w:rFonts w:ascii="Courier New" w:hAnsi="Courier New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הרב זאב </w:t>
                      </w:r>
                      <w:proofErr w:type="spellStart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ויטמן</w:t>
                      </w:r>
                      <w:proofErr w:type="spellEnd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, רב קונצרן תנובה; ד"ר הדר ליפשיץ, המכללה האקדמית אשקלון; הרב אהרן </w:t>
                      </w:r>
                      <w:proofErr w:type="spellStart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ליבוביץ</w:t>
                      </w:r>
                      <w:proofErr w:type="spellEnd"/>
                      <w:r w:rsidRPr="00C70A44">
                        <w:rPr>
                          <w:rFonts w:ascii="Courier New" w:hAnsi="Courier New"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', נאמני כשרות; איציק כהן – יו"ר ארגון התאחדות האולמות.</w:t>
                      </w:r>
                    </w:p>
                    <w:p w:rsidR="00C70A44" w:rsidRDefault="00C70A44" w:rsidP="00FE7138">
                      <w:pPr>
                        <w:spacing w:line="360" w:lineRule="auto"/>
                        <w:jc w:val="center"/>
                        <w:rPr>
                          <w:rFonts w:ascii="Courier New" w:hAnsi="Courier New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Pr="0038637F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2A04CD" w:rsidRPr="001B15E9">
        <w:rPr>
          <w:rFonts w:cs="David" w:hint="cs"/>
          <w:b/>
          <w:bCs/>
          <w:rtl/>
        </w:rPr>
        <w:t>הפקולטה למשפטים</w:t>
      </w:r>
    </w:p>
    <w:p w:rsidR="007009F9" w:rsidRPr="00D036F0" w:rsidRDefault="007009F9" w:rsidP="00D036F0"/>
    <w:sectPr w:rsidR="007009F9" w:rsidRPr="00D036F0" w:rsidSect="00D036F0">
      <w:headerReference w:type="default" r:id="rId13"/>
      <w:footerReference w:type="default" r:id="rId14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1C" w:rsidRDefault="00CF501C" w:rsidP="00D036F0">
      <w:pPr>
        <w:spacing w:after="0" w:line="240" w:lineRule="auto"/>
      </w:pPr>
      <w:r>
        <w:separator/>
      </w:r>
    </w:p>
  </w:endnote>
  <w:endnote w:type="continuationSeparator" w:id="0">
    <w:p w:rsidR="00CF501C" w:rsidRDefault="00CF501C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1C" w:rsidRDefault="00CF501C" w:rsidP="00D036F0">
      <w:pPr>
        <w:spacing w:after="0" w:line="240" w:lineRule="auto"/>
      </w:pPr>
      <w:r>
        <w:separator/>
      </w:r>
    </w:p>
  </w:footnote>
  <w:footnote w:type="continuationSeparator" w:id="0">
    <w:p w:rsidR="00CF501C" w:rsidRDefault="00CF501C" w:rsidP="00D0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38" w:rsidRDefault="00FE7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6015A"/>
    <w:rsid w:val="000B5ED7"/>
    <w:rsid w:val="000D2A73"/>
    <w:rsid w:val="000D3F0A"/>
    <w:rsid w:val="000F5F64"/>
    <w:rsid w:val="001B15E9"/>
    <w:rsid w:val="001D5EBB"/>
    <w:rsid w:val="002A04CD"/>
    <w:rsid w:val="00470F62"/>
    <w:rsid w:val="005A70A2"/>
    <w:rsid w:val="006B505B"/>
    <w:rsid w:val="007009F9"/>
    <w:rsid w:val="00747D81"/>
    <w:rsid w:val="008B6FD0"/>
    <w:rsid w:val="00915AA3"/>
    <w:rsid w:val="00B77C6B"/>
    <w:rsid w:val="00C148F9"/>
    <w:rsid w:val="00C70A44"/>
    <w:rsid w:val="00CC6F01"/>
    <w:rsid w:val="00CF501C"/>
    <w:rsid w:val="00D036F0"/>
    <w:rsid w:val="00D42C4E"/>
    <w:rsid w:val="00D46ECF"/>
    <w:rsid w:val="00DA0784"/>
    <w:rsid w:val="00E71D14"/>
    <w:rsid w:val="00EA143F"/>
    <w:rsid w:val="00FB2BF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7</cp:revision>
  <cp:lastPrinted>2014-03-12T11:49:00Z</cp:lastPrinted>
  <dcterms:created xsi:type="dcterms:W3CDTF">2014-03-12T11:35:00Z</dcterms:created>
  <dcterms:modified xsi:type="dcterms:W3CDTF">2014-03-12T11:51:00Z</dcterms:modified>
</cp:coreProperties>
</file>