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94773" w:rsidRPr="00994773" w:rsidRDefault="0087224C" w:rsidP="00994773">
      <w:pPr>
        <w:jc w:val="center"/>
        <w:rPr>
          <w:sz w:val="40"/>
          <w:szCs w:val="40"/>
          <w:rtl/>
        </w:rPr>
      </w:pPr>
      <w:r w:rsidRPr="00CD3D76">
        <w:rPr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C49815B" wp14:editId="1AF44226">
                <wp:simplePos x="0" y="0"/>
                <wp:positionH relativeFrom="column">
                  <wp:posOffset>1035685</wp:posOffset>
                </wp:positionH>
                <wp:positionV relativeFrom="paragraph">
                  <wp:posOffset>-734533</wp:posOffset>
                </wp:positionV>
                <wp:extent cx="3048000" cy="1314450"/>
                <wp:effectExtent l="0" t="0" r="0" b="0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48000" cy="13144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3D76" w:rsidRDefault="008A2266" w:rsidP="008A226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הפקולטה למשפטים באוניברסיטת בר אילן ו</w:t>
                            </w:r>
                            <w:r w:rsidR="00BF3C0F" w:rsidRPr="00BF3C0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כתב העת "מחקרי משפט"</w:t>
                            </w:r>
                          </w:p>
                          <w:p w:rsidR="00BF3C0F" w:rsidRPr="008A2266" w:rsidRDefault="00CD3D76" w:rsidP="00CD3D76">
                            <w:pPr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cs/>
                              </w:rPr>
                            </w:pPr>
                            <w:r w:rsidRPr="008A2266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cs/>
                              </w:rPr>
                              <w:t>שמחים להזמינכם: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81.55pt;margin-top:-57.85pt;width:240pt;height:103.5pt;flip:x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" filled="f" stroked="f" strokeweight="0">
                <v:textbox>
                  <w:txbxContent>
                    <w:p w:rsidR="00CD3D76" w:rsidRDefault="008A2266" w:rsidP="008A226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הפקולטה למשפטים באוניברסיטת בר אילן ו</w:t>
                      </w:r>
                      <w:r w:rsidR="00BF3C0F" w:rsidRPr="00BF3C0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כתב העת "מחקרי משפט"</w:t>
                      </w:r>
                    </w:p>
                    <w:p w:rsidR="00BF3C0F" w:rsidRPr="008A2266" w:rsidRDefault="00CD3D76" w:rsidP="00CD3D76">
                      <w:pPr>
                        <w:jc w:val="center"/>
                        <w:rPr>
                          <w:b/>
                          <w:bCs/>
                          <w:sz w:val="34"/>
                          <w:szCs w:val="34"/>
                          <w:rtl/>
                          <w:cs/>
                        </w:rPr>
                      </w:pPr>
                      <w:r w:rsidRPr="008A2266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  <w:cs/>
                        </w:rPr>
                        <w:t>שמחים להזמינכם:</w:t>
                      </w:r>
                    </w:p>
                  </w:txbxContent>
                </v:textbox>
              </v:shape>
            </w:pict>
          </mc:Fallback>
        </mc:AlternateContent>
      </w:r>
      <w:r w:rsidR="008A2266" w:rsidRPr="00CD3D76">
        <w:rPr>
          <w:b/>
          <w:bCs/>
          <w:noProof/>
          <w:sz w:val="48"/>
          <w:szCs w:val="48"/>
          <w:rtl/>
        </w:rPr>
        <w:drawing>
          <wp:anchor distT="0" distB="0" distL="114300" distR="114300" simplePos="0" relativeHeight="251658240" behindDoc="1" locked="0" layoutInCell="1" allowOverlap="1" wp14:anchorId="279A673A" wp14:editId="6976D11E">
            <wp:simplePos x="0" y="0"/>
            <wp:positionH relativeFrom="column">
              <wp:posOffset>-951865</wp:posOffset>
            </wp:positionH>
            <wp:positionV relativeFrom="paragraph">
              <wp:posOffset>-2044405</wp:posOffset>
            </wp:positionV>
            <wp:extent cx="6932295" cy="10942320"/>
            <wp:effectExtent l="0" t="0" r="1905" b="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ster bar ilan 7.9.14 3.jpg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6" t="2853" r="3979" b="2853"/>
                    <a:stretch/>
                  </pic:blipFill>
                  <pic:spPr bwMode="auto">
                    <a:xfrm>
                      <a:off x="0" y="0"/>
                      <a:ext cx="6932295" cy="10942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438E">
        <w:rPr>
          <w:b/>
          <w:bCs/>
          <w:noProof/>
          <w:sz w:val="48"/>
          <w:szCs w:val="48"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1pt;margin-top:-124.3pt;width:230.4pt;height:1in;z-index:251661312;mso-position-horizontal-relative:text;mso-position-vertical-relative:text" o:allowincell="f">
            <v:imagedata r:id="rId11" o:title=""/>
            <w10:wrap type="topAndBottom"/>
          </v:shape>
          <o:OLEObject Type="Embed" ProgID="MSPhotoEd.3" ShapeID="_x0000_s1026" DrawAspect="Content" ObjectID="_1481608088" r:id="rId12"/>
        </w:pict>
      </w:r>
      <w:r w:rsidR="00CD3D76">
        <w:rPr>
          <w:b/>
          <w:bCs/>
          <w:sz w:val="44"/>
          <w:szCs w:val="44"/>
          <w:rtl/>
        </w:rPr>
        <w:br/>
      </w:r>
      <w:r w:rsidR="00CD3D76">
        <w:rPr>
          <w:rFonts w:hint="cs"/>
          <w:b/>
          <w:bCs/>
          <w:sz w:val="48"/>
          <w:szCs w:val="48"/>
          <w:rtl/>
        </w:rPr>
        <w:t>כנס</w:t>
      </w:r>
      <w:r w:rsidR="006207EB" w:rsidRPr="00CD3D76">
        <w:rPr>
          <w:rFonts w:hint="cs"/>
          <w:b/>
          <w:bCs/>
          <w:sz w:val="48"/>
          <w:szCs w:val="48"/>
          <w:rtl/>
        </w:rPr>
        <w:t xml:space="preserve"> חגיגי לרגל יציאת כרך הנושא </w:t>
      </w:r>
      <w:r w:rsidR="006207EB" w:rsidRPr="00CD3D76">
        <w:rPr>
          <w:rFonts w:hint="cs"/>
          <w:b/>
          <w:bCs/>
          <w:sz w:val="52"/>
          <w:szCs w:val="52"/>
          <w:rtl/>
        </w:rPr>
        <w:t>"קהילות</w:t>
      </w:r>
      <w:r w:rsidR="006207EB" w:rsidRPr="008A5341">
        <w:rPr>
          <w:rFonts w:hint="cs"/>
          <w:b/>
          <w:bCs/>
          <w:sz w:val="52"/>
          <w:szCs w:val="52"/>
          <w:rtl/>
        </w:rPr>
        <w:t>"</w:t>
      </w:r>
      <w:r w:rsidR="008A5341" w:rsidRPr="008A5341">
        <w:rPr>
          <w:rFonts w:hint="cs"/>
          <w:b/>
          <w:bCs/>
          <w:sz w:val="48"/>
          <w:szCs w:val="48"/>
          <w:rtl/>
        </w:rPr>
        <w:t xml:space="preserve"> </w:t>
      </w:r>
    </w:p>
    <w:p w:rsidR="00994773" w:rsidRPr="00994773" w:rsidRDefault="00994773" w:rsidP="00994773">
      <w:pPr>
        <w:rPr>
          <w:b/>
          <w:bCs/>
          <w:sz w:val="30"/>
          <w:szCs w:val="30"/>
          <w:rtl/>
        </w:rPr>
      </w:pPr>
      <w:r w:rsidRPr="00994773">
        <w:rPr>
          <w:rFonts w:hint="cs"/>
          <w:b/>
          <w:bCs/>
          <w:sz w:val="30"/>
          <w:szCs w:val="30"/>
          <w:rtl/>
        </w:rPr>
        <w:t>17:30-18:00- התכנסות וכיבוד קל</w:t>
      </w:r>
    </w:p>
    <w:p w:rsidR="00994773" w:rsidRPr="00994773" w:rsidRDefault="00994773" w:rsidP="00BA4CC4">
      <w:pPr>
        <w:rPr>
          <w:b/>
          <w:bCs/>
          <w:sz w:val="30"/>
          <w:szCs w:val="30"/>
          <w:rtl/>
        </w:rPr>
      </w:pPr>
      <w:r w:rsidRPr="00994773">
        <w:rPr>
          <w:rFonts w:hint="cs"/>
          <w:b/>
          <w:bCs/>
          <w:sz w:val="30"/>
          <w:szCs w:val="30"/>
          <w:rtl/>
        </w:rPr>
        <w:t>18:00-18:</w:t>
      </w:r>
      <w:r w:rsidR="00BA4CC4">
        <w:rPr>
          <w:rFonts w:hint="cs"/>
          <w:b/>
          <w:bCs/>
          <w:sz w:val="30"/>
          <w:szCs w:val="30"/>
          <w:rtl/>
        </w:rPr>
        <w:t>2</w:t>
      </w:r>
      <w:r w:rsidRPr="00994773">
        <w:rPr>
          <w:rFonts w:hint="cs"/>
          <w:b/>
          <w:bCs/>
          <w:sz w:val="30"/>
          <w:szCs w:val="30"/>
          <w:rtl/>
        </w:rPr>
        <w:t xml:space="preserve">0- דברי פתיחה וברכות- פרופ' שחר ליפשיץ, דיקן </w:t>
      </w:r>
      <w:r w:rsidRPr="00994773">
        <w:rPr>
          <w:b/>
          <w:bCs/>
          <w:sz w:val="30"/>
          <w:szCs w:val="30"/>
          <w:rtl/>
        </w:rPr>
        <w:br/>
      </w:r>
      <w:r w:rsidRPr="00994773">
        <w:rPr>
          <w:rFonts w:hint="cs"/>
          <w:b/>
          <w:bCs/>
          <w:sz w:val="30"/>
          <w:szCs w:val="30"/>
          <w:rtl/>
        </w:rPr>
        <w:t xml:space="preserve">     </w:t>
      </w:r>
      <w:r w:rsidR="00BA4CC4">
        <w:rPr>
          <w:rFonts w:hint="cs"/>
          <w:b/>
          <w:bCs/>
          <w:sz w:val="30"/>
          <w:szCs w:val="30"/>
          <w:rtl/>
        </w:rPr>
        <w:t xml:space="preserve">                הפקולטה למשפטים, בר אילן.</w:t>
      </w:r>
    </w:p>
    <w:p w:rsidR="00BA4CC4" w:rsidRDefault="00BA4CC4" w:rsidP="00BA4CC4">
      <w:pPr>
        <w:ind w:left="144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 פרופ' צילי דגן </w:t>
      </w:r>
      <w:r>
        <w:rPr>
          <w:b/>
          <w:bCs/>
          <w:sz w:val="30"/>
          <w:szCs w:val="30"/>
          <w:rtl/>
        </w:rPr>
        <w:t>–</w:t>
      </w:r>
      <w:r>
        <w:rPr>
          <w:rFonts w:hint="cs"/>
          <w:b/>
          <w:bCs/>
          <w:sz w:val="30"/>
          <w:szCs w:val="30"/>
          <w:rtl/>
        </w:rPr>
        <w:t xml:space="preserve"> הפקולטה למשפטים, בר אילן.</w:t>
      </w:r>
    </w:p>
    <w:p w:rsidR="00994773" w:rsidRDefault="00BA4CC4" w:rsidP="00BA4CC4">
      <w:pPr>
        <w:ind w:left="144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 עו</w:t>
      </w:r>
      <w:r w:rsidR="00994773" w:rsidRPr="00994773">
        <w:rPr>
          <w:rFonts w:hint="cs"/>
          <w:b/>
          <w:bCs/>
          <w:sz w:val="30"/>
          <w:szCs w:val="30"/>
          <w:rtl/>
        </w:rPr>
        <w:t xml:space="preserve">"ד </w:t>
      </w:r>
      <w:r w:rsidR="00737399">
        <w:rPr>
          <w:rFonts w:hint="cs"/>
          <w:b/>
          <w:bCs/>
          <w:sz w:val="30"/>
          <w:szCs w:val="30"/>
          <w:rtl/>
        </w:rPr>
        <w:t>מני נאמן, שותף, "</w:t>
      </w:r>
      <w:r>
        <w:rPr>
          <w:rFonts w:hint="cs"/>
          <w:b/>
          <w:bCs/>
          <w:sz w:val="30"/>
          <w:szCs w:val="30"/>
          <w:rtl/>
        </w:rPr>
        <w:t xml:space="preserve">הרצוג פוקס </w:t>
      </w:r>
      <w:r w:rsidR="00994773" w:rsidRPr="00994773">
        <w:rPr>
          <w:rFonts w:hint="cs"/>
          <w:b/>
          <w:bCs/>
          <w:sz w:val="30"/>
          <w:szCs w:val="30"/>
          <w:rtl/>
        </w:rPr>
        <w:t>נאמן</w:t>
      </w:r>
      <w:r w:rsidR="00737399">
        <w:rPr>
          <w:rFonts w:hint="cs"/>
          <w:b/>
          <w:bCs/>
          <w:sz w:val="30"/>
          <w:szCs w:val="30"/>
          <w:rtl/>
        </w:rPr>
        <w:t>"</w:t>
      </w:r>
    </w:p>
    <w:p w:rsidR="00BA4CC4" w:rsidRPr="00994773" w:rsidRDefault="00BA4CC4" w:rsidP="00BA4CC4">
      <w:pPr>
        <w:ind w:left="144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 </w:t>
      </w:r>
    </w:p>
    <w:p w:rsidR="00417A02" w:rsidRDefault="00994773" w:rsidP="00417A02">
      <w:pPr>
        <w:jc w:val="both"/>
        <w:rPr>
          <w:b/>
          <w:bCs/>
          <w:sz w:val="30"/>
          <w:szCs w:val="30"/>
          <w:rtl/>
        </w:rPr>
      </w:pPr>
      <w:r w:rsidRPr="00994773">
        <w:rPr>
          <w:rFonts w:hint="cs"/>
          <w:b/>
          <w:bCs/>
          <w:sz w:val="30"/>
          <w:szCs w:val="30"/>
          <w:rtl/>
        </w:rPr>
        <w:t>18:20-19:30- דיון והצגת שניים מן המאמרים המתפרסמים בכרך.</w:t>
      </w:r>
    </w:p>
    <w:p w:rsidR="00994773" w:rsidRPr="00417A02" w:rsidRDefault="00994773" w:rsidP="00BC785B">
      <w:pPr>
        <w:jc w:val="both"/>
        <w:rPr>
          <w:b/>
          <w:bCs/>
          <w:sz w:val="28"/>
          <w:szCs w:val="28"/>
          <w:rtl/>
        </w:rPr>
      </w:pPr>
      <w:r w:rsidRPr="00417A02">
        <w:rPr>
          <w:rFonts w:hint="cs"/>
          <w:b/>
          <w:bCs/>
          <w:sz w:val="28"/>
          <w:szCs w:val="28"/>
          <w:rtl/>
        </w:rPr>
        <w:t xml:space="preserve">מנחה: ליאור משאלי, </w:t>
      </w:r>
      <w:r w:rsidR="00737399">
        <w:rPr>
          <w:rFonts w:hint="cs"/>
          <w:b/>
          <w:bCs/>
          <w:sz w:val="28"/>
          <w:szCs w:val="28"/>
          <w:rtl/>
        </w:rPr>
        <w:t>עורכת ראשית, "</w:t>
      </w:r>
      <w:r w:rsidRPr="00417A02">
        <w:rPr>
          <w:rFonts w:hint="cs"/>
          <w:b/>
          <w:bCs/>
          <w:sz w:val="28"/>
          <w:szCs w:val="28"/>
          <w:rtl/>
        </w:rPr>
        <w:t>מחקרי</w:t>
      </w:r>
      <w:r w:rsidR="00417A02" w:rsidRPr="00417A02">
        <w:rPr>
          <w:rFonts w:hint="cs"/>
          <w:b/>
          <w:bCs/>
          <w:sz w:val="28"/>
          <w:szCs w:val="28"/>
          <w:rtl/>
        </w:rPr>
        <w:t xml:space="preserve"> </w:t>
      </w:r>
      <w:r w:rsidRPr="00417A02">
        <w:rPr>
          <w:rFonts w:hint="cs"/>
          <w:b/>
          <w:bCs/>
          <w:sz w:val="28"/>
          <w:szCs w:val="28"/>
          <w:rtl/>
        </w:rPr>
        <w:t>משפט"</w:t>
      </w:r>
    </w:p>
    <w:p w:rsidR="0087224C" w:rsidRPr="00417A02" w:rsidRDefault="0087224C" w:rsidP="00994773">
      <w:pPr>
        <w:tabs>
          <w:tab w:val="left" w:pos="2159"/>
          <w:tab w:val="center" w:pos="3968"/>
        </w:tabs>
        <w:rPr>
          <w:b/>
          <w:bCs/>
          <w:sz w:val="32"/>
          <w:szCs w:val="32"/>
          <w:u w:val="single"/>
          <w:rtl/>
        </w:rPr>
      </w:pPr>
      <w:r w:rsidRPr="00417A02">
        <w:rPr>
          <w:rFonts w:hint="cs"/>
          <w:b/>
          <w:bCs/>
          <w:sz w:val="32"/>
          <w:szCs w:val="32"/>
          <w:u w:val="single"/>
          <w:rtl/>
        </w:rPr>
        <w:t>חרדים לקהילה</w:t>
      </w:r>
    </w:p>
    <w:p w:rsidR="0087224C" w:rsidRPr="00994773" w:rsidRDefault="0087224C" w:rsidP="0087224C">
      <w:pPr>
        <w:pStyle w:val="a9"/>
        <w:numPr>
          <w:ilvl w:val="0"/>
          <w:numId w:val="1"/>
        </w:numPr>
        <w:jc w:val="both"/>
        <w:rPr>
          <w:sz w:val="28"/>
          <w:szCs w:val="28"/>
          <w:rtl/>
        </w:rPr>
      </w:pPr>
      <w:r w:rsidRPr="00994773">
        <w:rPr>
          <w:rFonts w:hint="cs"/>
          <w:b/>
          <w:bCs/>
          <w:sz w:val="28"/>
          <w:szCs w:val="28"/>
          <w:rtl/>
        </w:rPr>
        <w:t xml:space="preserve">ד"ר שי שטרן, </w:t>
      </w:r>
      <w:r w:rsidRPr="00994773">
        <w:rPr>
          <w:rFonts w:hint="cs"/>
          <w:sz w:val="28"/>
          <w:szCs w:val="28"/>
          <w:rtl/>
        </w:rPr>
        <w:t>אוניברסיטת בר אילן</w:t>
      </w:r>
      <w:r w:rsidRPr="00994773">
        <w:rPr>
          <w:rFonts w:hint="cs"/>
          <w:b/>
          <w:bCs/>
          <w:sz w:val="28"/>
          <w:szCs w:val="28"/>
          <w:rtl/>
        </w:rPr>
        <w:t xml:space="preserve"> </w:t>
      </w:r>
    </w:p>
    <w:p w:rsidR="0087224C" w:rsidRPr="00994773" w:rsidRDefault="0087224C" w:rsidP="0087224C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r w:rsidRPr="00994773">
        <w:rPr>
          <w:rFonts w:hint="cs"/>
          <w:b/>
          <w:bCs/>
          <w:sz w:val="28"/>
          <w:szCs w:val="28"/>
          <w:rtl/>
        </w:rPr>
        <w:t xml:space="preserve">הרב דוד בלוך, </w:t>
      </w:r>
      <w:r w:rsidRPr="00994773">
        <w:rPr>
          <w:rFonts w:hint="cs"/>
          <w:sz w:val="28"/>
          <w:szCs w:val="28"/>
          <w:rtl/>
        </w:rPr>
        <w:t>איש חינוך וממקימי גדוד "נצח יהודה"</w:t>
      </w:r>
    </w:p>
    <w:p w:rsidR="0087224C" w:rsidRPr="00994773" w:rsidRDefault="0087224C" w:rsidP="0087224C">
      <w:pPr>
        <w:pStyle w:val="a9"/>
        <w:jc w:val="both"/>
        <w:rPr>
          <w:sz w:val="28"/>
          <w:szCs w:val="28"/>
          <w:rtl/>
        </w:rPr>
      </w:pPr>
    </w:p>
    <w:p w:rsidR="0087224C" w:rsidRPr="00417A02" w:rsidRDefault="0087224C" w:rsidP="00994773">
      <w:pPr>
        <w:rPr>
          <w:b/>
          <w:bCs/>
          <w:sz w:val="32"/>
          <w:szCs w:val="32"/>
          <w:u w:val="single"/>
          <w:rtl/>
        </w:rPr>
      </w:pPr>
      <w:r w:rsidRPr="00417A02">
        <w:rPr>
          <w:rFonts w:hint="cs"/>
          <w:b/>
          <w:bCs/>
          <w:sz w:val="32"/>
          <w:szCs w:val="32"/>
          <w:u w:val="single"/>
          <w:rtl/>
        </w:rPr>
        <w:t>קהילה ו/או תאגיד? הליך המעבר לקיבוץ המשתנה ומשפט המדינה</w:t>
      </w:r>
    </w:p>
    <w:p w:rsidR="0087224C" w:rsidRPr="00994773" w:rsidRDefault="0087224C" w:rsidP="00737399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 w:rsidRPr="00994773">
        <w:rPr>
          <w:rFonts w:hint="cs"/>
          <w:b/>
          <w:bCs/>
          <w:sz w:val="32"/>
          <w:szCs w:val="32"/>
          <w:rtl/>
        </w:rPr>
        <w:t>ד</w:t>
      </w:r>
      <w:r w:rsidRPr="00994773">
        <w:rPr>
          <w:rFonts w:hint="cs"/>
          <w:b/>
          <w:bCs/>
          <w:sz w:val="28"/>
          <w:szCs w:val="28"/>
          <w:rtl/>
        </w:rPr>
        <w:t>"ר אביטל מרגלית</w:t>
      </w:r>
      <w:r w:rsidR="00737399">
        <w:rPr>
          <w:rFonts w:hint="cs"/>
          <w:sz w:val="28"/>
          <w:szCs w:val="28"/>
          <w:rtl/>
        </w:rPr>
        <w:t xml:space="preserve">, </w:t>
      </w:r>
      <w:r w:rsidRPr="00994773">
        <w:rPr>
          <w:rFonts w:hint="cs"/>
          <w:sz w:val="28"/>
          <w:szCs w:val="28"/>
          <w:rtl/>
        </w:rPr>
        <w:t xml:space="preserve"> מכללת ספיר</w:t>
      </w:r>
    </w:p>
    <w:p w:rsidR="0087224C" w:rsidRPr="00994773" w:rsidRDefault="0087224C" w:rsidP="00737399">
      <w:pPr>
        <w:pStyle w:val="a9"/>
        <w:numPr>
          <w:ilvl w:val="0"/>
          <w:numId w:val="2"/>
        </w:numPr>
        <w:jc w:val="both"/>
        <w:rPr>
          <w:sz w:val="28"/>
          <w:szCs w:val="28"/>
          <w:rtl/>
        </w:rPr>
      </w:pPr>
      <w:r w:rsidRPr="00994773">
        <w:rPr>
          <w:rFonts w:hint="cs"/>
          <w:b/>
          <w:bCs/>
          <w:sz w:val="28"/>
          <w:szCs w:val="28"/>
          <w:rtl/>
        </w:rPr>
        <w:t>מר מוקי צור</w:t>
      </w:r>
      <w:r w:rsidR="00737399">
        <w:rPr>
          <w:rFonts w:hint="cs"/>
          <w:b/>
          <w:bCs/>
          <w:sz w:val="28"/>
          <w:szCs w:val="28"/>
          <w:rtl/>
        </w:rPr>
        <w:t xml:space="preserve">, </w:t>
      </w:r>
      <w:r w:rsidR="00CD75C0" w:rsidRPr="00994773">
        <w:rPr>
          <w:rFonts w:hint="cs"/>
          <w:sz w:val="28"/>
          <w:szCs w:val="28"/>
          <w:rtl/>
        </w:rPr>
        <w:t>חוקר, מחנך, חבר קיבוץ עין גב</w:t>
      </w:r>
    </w:p>
    <w:p w:rsidR="002471C7" w:rsidRDefault="00BF3C0F" w:rsidP="002471C7">
      <w:pPr>
        <w:jc w:val="center"/>
        <w:rPr>
          <w:sz w:val="36"/>
          <w:szCs w:val="36"/>
          <w:rtl/>
        </w:rPr>
      </w:pPr>
      <w:r w:rsidRPr="00BF3C0F">
        <w:rPr>
          <w:rFonts w:hint="cs"/>
          <w:b/>
          <w:bCs/>
          <w:sz w:val="36"/>
          <w:szCs w:val="36"/>
          <w:rtl/>
        </w:rPr>
        <w:t>הכנס יערך</w:t>
      </w:r>
      <w:r w:rsidRPr="00BF3C0F">
        <w:rPr>
          <w:rFonts w:hint="cs"/>
          <w:sz w:val="36"/>
          <w:szCs w:val="36"/>
          <w:rtl/>
        </w:rPr>
        <w:t xml:space="preserve"> </w:t>
      </w:r>
      <w:r w:rsidRPr="00BF3C0F">
        <w:rPr>
          <w:rFonts w:ascii="Arial" w:hAnsi="Arial" w:cs="Arial"/>
          <w:b/>
          <w:bCs/>
          <w:color w:val="222222"/>
          <w:sz w:val="36"/>
          <w:szCs w:val="36"/>
          <w:shd w:val="clear" w:color="auto" w:fill="FFFFFF"/>
          <w:rtl/>
        </w:rPr>
        <w:t>בבניין למשפ</w:t>
      </w:r>
      <w:r w:rsidR="008A2266">
        <w:rPr>
          <w:rFonts w:ascii="Arial" w:hAnsi="Arial" w:cs="Arial"/>
          <w:b/>
          <w:bCs/>
          <w:color w:val="222222"/>
          <w:sz w:val="36"/>
          <w:szCs w:val="36"/>
          <w:shd w:val="clear" w:color="auto" w:fill="FFFFFF"/>
          <w:rtl/>
        </w:rPr>
        <w:t>ט מקרקעין ע"ש ז'אן ומוריס</w:t>
      </w:r>
      <w:r w:rsidR="00DF14E3">
        <w:rPr>
          <w:rFonts w:ascii="Arial" w:hAnsi="Arial" w:cs="Arial" w:hint="cs"/>
          <w:b/>
          <w:bCs/>
          <w:color w:val="222222"/>
          <w:sz w:val="36"/>
          <w:szCs w:val="36"/>
          <w:shd w:val="clear" w:color="auto" w:fill="FFFFFF"/>
          <w:rtl/>
        </w:rPr>
        <w:t xml:space="preserve"> </w:t>
      </w:r>
      <w:r w:rsidR="008D69AD">
        <w:rPr>
          <w:rFonts w:ascii="Arial" w:hAnsi="Arial" w:cs="Arial" w:hint="cs"/>
          <w:b/>
          <w:bCs/>
          <w:color w:val="222222"/>
          <w:sz w:val="36"/>
          <w:szCs w:val="36"/>
          <w:shd w:val="clear" w:color="auto" w:fill="FFFFFF"/>
          <w:rtl/>
        </w:rPr>
        <w:t>בנין</w:t>
      </w:r>
      <w:r w:rsidR="0087224C">
        <w:rPr>
          <w:rFonts w:ascii="Arial" w:hAnsi="Arial" w:cs="Arial" w:hint="cs"/>
          <w:b/>
          <w:bCs/>
          <w:color w:val="222222"/>
          <w:sz w:val="36"/>
          <w:szCs w:val="36"/>
          <w:shd w:val="clear" w:color="auto" w:fill="FFFFFF"/>
          <w:rtl/>
        </w:rPr>
        <w:t xml:space="preserve">, </w:t>
      </w:r>
      <w:r w:rsidR="008A2266">
        <w:rPr>
          <w:rFonts w:ascii="Arial" w:hAnsi="Arial" w:cs="Arial"/>
          <w:b/>
          <w:bCs/>
          <w:color w:val="222222"/>
          <w:sz w:val="36"/>
          <w:szCs w:val="36"/>
          <w:shd w:val="clear" w:color="auto" w:fill="FFFFFF"/>
          <w:rtl/>
        </w:rPr>
        <w:t xml:space="preserve"> בנין </w:t>
      </w:r>
      <w:r w:rsidR="008A2266">
        <w:rPr>
          <w:rFonts w:ascii="Arial" w:hAnsi="Arial" w:cs="Arial" w:hint="cs"/>
          <w:b/>
          <w:bCs/>
          <w:color w:val="222222"/>
          <w:sz w:val="36"/>
          <w:szCs w:val="36"/>
          <w:shd w:val="clear" w:color="auto" w:fill="FFFFFF"/>
          <w:rtl/>
        </w:rPr>
        <w:t>306,</w:t>
      </w:r>
      <w:r w:rsidR="00DE5020">
        <w:rPr>
          <w:rFonts w:ascii="Arial" w:hAnsi="Arial" w:cs="Arial" w:hint="cs"/>
          <w:b/>
          <w:bCs/>
          <w:color w:val="222222"/>
          <w:sz w:val="36"/>
          <w:szCs w:val="36"/>
          <w:shd w:val="clear" w:color="auto" w:fill="FFFFFF"/>
          <w:rtl/>
        </w:rPr>
        <w:t xml:space="preserve"> ב</w:t>
      </w:r>
      <w:r w:rsidRPr="00BF3C0F">
        <w:rPr>
          <w:rStyle w:val="il"/>
          <w:rFonts w:ascii="Arial" w:hAnsi="Arial" w:cs="Arial"/>
          <w:b/>
          <w:bCs/>
          <w:color w:val="222222"/>
          <w:sz w:val="36"/>
          <w:szCs w:val="36"/>
          <w:shd w:val="clear" w:color="auto" w:fill="FFFFFF"/>
          <w:rtl/>
        </w:rPr>
        <w:t>חדר</w:t>
      </w:r>
      <w:r w:rsidRPr="00BF3C0F">
        <w:rPr>
          <w:rStyle w:val="apple-converted-space"/>
          <w:rFonts w:ascii="Arial" w:hAnsi="Arial" w:cs="Arial"/>
          <w:b/>
          <w:bCs/>
          <w:color w:val="222222"/>
          <w:sz w:val="36"/>
          <w:szCs w:val="36"/>
          <w:shd w:val="clear" w:color="auto" w:fill="FFFFFF"/>
        </w:rPr>
        <w:t> </w:t>
      </w:r>
      <w:r w:rsidR="00DE5020">
        <w:rPr>
          <w:rStyle w:val="il"/>
          <w:rFonts w:ascii="Arial" w:hAnsi="Arial" w:cs="Arial" w:hint="cs"/>
          <w:b/>
          <w:bCs/>
          <w:color w:val="222222"/>
          <w:sz w:val="36"/>
          <w:szCs w:val="36"/>
          <w:shd w:val="clear" w:color="auto" w:fill="FFFFFF"/>
          <w:rtl/>
        </w:rPr>
        <w:t>ה</w:t>
      </w:r>
      <w:r w:rsidRPr="00BF3C0F">
        <w:rPr>
          <w:rStyle w:val="il"/>
          <w:rFonts w:ascii="Arial" w:hAnsi="Arial" w:cs="Arial"/>
          <w:b/>
          <w:bCs/>
          <w:color w:val="222222"/>
          <w:sz w:val="36"/>
          <w:szCs w:val="36"/>
          <w:shd w:val="clear" w:color="auto" w:fill="FFFFFF"/>
          <w:rtl/>
        </w:rPr>
        <w:t>סגל</w:t>
      </w:r>
      <w:r w:rsidR="008A2266">
        <w:rPr>
          <w:rStyle w:val="il"/>
          <w:rFonts w:ascii="Arial" w:hAnsi="Arial" w:cs="Arial" w:hint="cs"/>
          <w:b/>
          <w:bCs/>
          <w:color w:val="222222"/>
          <w:sz w:val="36"/>
          <w:szCs w:val="36"/>
          <w:shd w:val="clear" w:color="auto" w:fill="FFFFFF"/>
          <w:rtl/>
        </w:rPr>
        <w:t>,</w:t>
      </w:r>
      <w:r w:rsidRPr="00BF3C0F">
        <w:rPr>
          <w:rStyle w:val="apple-converted-space"/>
          <w:rFonts w:ascii="Arial" w:hAnsi="Arial" w:cs="Arial"/>
          <w:b/>
          <w:bCs/>
          <w:color w:val="222222"/>
          <w:sz w:val="36"/>
          <w:szCs w:val="36"/>
          <w:shd w:val="clear" w:color="auto" w:fill="FFFFFF"/>
        </w:rPr>
        <w:t> </w:t>
      </w:r>
      <w:r w:rsidRPr="00BF3C0F">
        <w:rPr>
          <w:rFonts w:ascii="Arial" w:hAnsi="Arial" w:cs="Arial"/>
          <w:b/>
          <w:bCs/>
          <w:color w:val="222222"/>
          <w:sz w:val="36"/>
          <w:szCs w:val="36"/>
          <w:shd w:val="clear" w:color="auto" w:fill="FFFFFF"/>
          <w:rtl/>
        </w:rPr>
        <w:t>קומה ב</w:t>
      </w:r>
      <w:r w:rsidRPr="00BF3C0F">
        <w:rPr>
          <w:rFonts w:ascii="Arial" w:hAnsi="Arial" w:cs="Arial"/>
          <w:b/>
          <w:bCs/>
          <w:color w:val="222222"/>
          <w:sz w:val="36"/>
          <w:szCs w:val="36"/>
          <w:shd w:val="clear" w:color="auto" w:fill="FFFFFF"/>
        </w:rPr>
        <w:t>'</w:t>
      </w:r>
    </w:p>
    <w:p w:rsidR="00CD3D76" w:rsidRPr="008A2266" w:rsidRDefault="00BF3C0F" w:rsidP="002471C7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ביום ה', י"ז בטבת תשע"ה, 8 בינואר 2015 בשעה 18:00 </w:t>
      </w:r>
      <w:r w:rsidR="00CD3D76">
        <w:rPr>
          <w:sz w:val="36"/>
          <w:szCs w:val="36"/>
          <w:rtl/>
        </w:rPr>
        <w:br/>
      </w:r>
    </w:p>
    <w:sectPr w:rsidR="00CD3D76" w:rsidRPr="008A2266" w:rsidSect="00CD3D76">
      <w:footerReference w:type="default" r:id="rId13"/>
      <w:pgSz w:w="11906" w:h="16838"/>
      <w:pgMar w:top="2835" w:right="1985" w:bottom="709" w:left="1985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38E" w:rsidRDefault="0002438E" w:rsidP="00D036F0">
      <w:pPr>
        <w:spacing w:after="0" w:line="240" w:lineRule="auto"/>
      </w:pPr>
      <w:r>
        <w:separator/>
      </w:r>
    </w:p>
  </w:endnote>
  <w:endnote w:type="continuationSeparator" w:id="0">
    <w:p w:rsidR="0002438E" w:rsidRDefault="0002438E" w:rsidP="00D03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6F0" w:rsidRDefault="00D036F0" w:rsidP="00D036F0">
    <w:pPr>
      <w:pStyle w:val="a7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38E" w:rsidRDefault="0002438E" w:rsidP="00D036F0">
      <w:pPr>
        <w:spacing w:after="0" w:line="240" w:lineRule="auto"/>
      </w:pPr>
      <w:r>
        <w:separator/>
      </w:r>
    </w:p>
  </w:footnote>
  <w:footnote w:type="continuationSeparator" w:id="0">
    <w:p w:rsidR="0002438E" w:rsidRDefault="0002438E" w:rsidP="00D03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F01F4"/>
    <w:multiLevelType w:val="hybridMultilevel"/>
    <w:tmpl w:val="4CEEA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03099C"/>
    <w:multiLevelType w:val="hybridMultilevel"/>
    <w:tmpl w:val="C54EE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784"/>
    <w:rsid w:val="000166F0"/>
    <w:rsid w:val="0002438E"/>
    <w:rsid w:val="00036E02"/>
    <w:rsid w:val="000B5120"/>
    <w:rsid w:val="000B5ED7"/>
    <w:rsid w:val="001F6F03"/>
    <w:rsid w:val="002471C7"/>
    <w:rsid w:val="00255B81"/>
    <w:rsid w:val="002575D8"/>
    <w:rsid w:val="00417A02"/>
    <w:rsid w:val="00432809"/>
    <w:rsid w:val="0044499D"/>
    <w:rsid w:val="0046626F"/>
    <w:rsid w:val="005072DB"/>
    <w:rsid w:val="005157F5"/>
    <w:rsid w:val="00525693"/>
    <w:rsid w:val="005B6320"/>
    <w:rsid w:val="005C672D"/>
    <w:rsid w:val="005E10C5"/>
    <w:rsid w:val="006207EB"/>
    <w:rsid w:val="006934B4"/>
    <w:rsid w:val="007009F9"/>
    <w:rsid w:val="0072054C"/>
    <w:rsid w:val="00737399"/>
    <w:rsid w:val="00745FBB"/>
    <w:rsid w:val="00747D81"/>
    <w:rsid w:val="00862114"/>
    <w:rsid w:val="0087224C"/>
    <w:rsid w:val="00895D89"/>
    <w:rsid w:val="008A2266"/>
    <w:rsid w:val="008A5341"/>
    <w:rsid w:val="008B6FD0"/>
    <w:rsid w:val="008D55A3"/>
    <w:rsid w:val="008D69AD"/>
    <w:rsid w:val="008E5A69"/>
    <w:rsid w:val="00902B97"/>
    <w:rsid w:val="00987A88"/>
    <w:rsid w:val="00994773"/>
    <w:rsid w:val="009948E8"/>
    <w:rsid w:val="00995422"/>
    <w:rsid w:val="009D35F9"/>
    <w:rsid w:val="009F4AE4"/>
    <w:rsid w:val="00A97633"/>
    <w:rsid w:val="00B57F93"/>
    <w:rsid w:val="00BA4CC4"/>
    <w:rsid w:val="00BA6197"/>
    <w:rsid w:val="00BC785B"/>
    <w:rsid w:val="00BF3C0F"/>
    <w:rsid w:val="00C30E6D"/>
    <w:rsid w:val="00C576FE"/>
    <w:rsid w:val="00CD3D76"/>
    <w:rsid w:val="00CD75C0"/>
    <w:rsid w:val="00CF207B"/>
    <w:rsid w:val="00CF3741"/>
    <w:rsid w:val="00D036F0"/>
    <w:rsid w:val="00D33573"/>
    <w:rsid w:val="00D46ECF"/>
    <w:rsid w:val="00DA0784"/>
    <w:rsid w:val="00DA2CB4"/>
    <w:rsid w:val="00DE4BAF"/>
    <w:rsid w:val="00DE5020"/>
    <w:rsid w:val="00DF14E3"/>
    <w:rsid w:val="00E14EB3"/>
    <w:rsid w:val="00E628C3"/>
    <w:rsid w:val="00E82925"/>
    <w:rsid w:val="00EA085C"/>
    <w:rsid w:val="00FC0E75"/>
    <w:rsid w:val="00FD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42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A078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D036F0"/>
  </w:style>
  <w:style w:type="paragraph" w:styleId="a7">
    <w:name w:val="footer"/>
    <w:basedOn w:val="a"/>
    <w:link w:val="a8"/>
    <w:uiPriority w:val="99"/>
    <w:unhideWhenUsed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D036F0"/>
  </w:style>
  <w:style w:type="character" w:customStyle="1" w:styleId="apple-converted-space">
    <w:name w:val="apple-converted-space"/>
    <w:basedOn w:val="a0"/>
    <w:rsid w:val="00BF3C0F"/>
  </w:style>
  <w:style w:type="character" w:customStyle="1" w:styleId="il">
    <w:name w:val="il"/>
    <w:basedOn w:val="a0"/>
    <w:rsid w:val="00BF3C0F"/>
  </w:style>
  <w:style w:type="paragraph" w:styleId="a9">
    <w:name w:val="List Paragraph"/>
    <w:basedOn w:val="a"/>
    <w:uiPriority w:val="34"/>
    <w:qFormat/>
    <w:rsid w:val="008722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42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A078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D036F0"/>
  </w:style>
  <w:style w:type="paragraph" w:styleId="a7">
    <w:name w:val="footer"/>
    <w:basedOn w:val="a"/>
    <w:link w:val="a8"/>
    <w:uiPriority w:val="99"/>
    <w:unhideWhenUsed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D036F0"/>
  </w:style>
  <w:style w:type="character" w:customStyle="1" w:styleId="apple-converted-space">
    <w:name w:val="apple-converted-space"/>
    <w:basedOn w:val="a0"/>
    <w:rsid w:val="00BF3C0F"/>
  </w:style>
  <w:style w:type="character" w:customStyle="1" w:styleId="il">
    <w:name w:val="il"/>
    <w:basedOn w:val="a0"/>
    <w:rsid w:val="00BF3C0F"/>
  </w:style>
  <w:style w:type="paragraph" w:styleId="a9">
    <w:name w:val="List Paragraph"/>
    <w:basedOn w:val="a"/>
    <w:uiPriority w:val="34"/>
    <w:qFormat/>
    <w:rsid w:val="00872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ECFCF-CEF2-41BC-9444-B3E16DDC4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BIU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משפ' אלבלק</dc:creator>
  <cp:lastModifiedBy>רן דבירי</cp:lastModifiedBy>
  <cp:revision>2</cp:revision>
  <cp:lastPrinted>2014-12-17T06:45:00Z</cp:lastPrinted>
  <dcterms:created xsi:type="dcterms:W3CDTF">2015-01-01T07:02:00Z</dcterms:created>
  <dcterms:modified xsi:type="dcterms:W3CDTF">2015-01-01T07:02:00Z</dcterms:modified>
</cp:coreProperties>
</file>